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Autospacing="1" w:afterAutospacing="1"/>
        <w:textAlignment w:val="baseline"/>
        <w:outlineLvl w:val="2"/>
        <w:rPr>
          <w:rFonts w:ascii="Segoe UI" w:hAnsi="Segoe UI" w:eastAsia="Times New Roman" w:cs="Segoe UI"/>
          <w:b/>
          <w:b/>
          <w:bCs/>
          <w:caps/>
          <w:color w:val="1D1A23"/>
          <w:sz w:val="27"/>
          <w:szCs w:val="27"/>
          <w:lang w:eastAsia="ru-RU"/>
        </w:rPr>
      </w:pPr>
      <w:r>
        <w:rPr>
          <w:rFonts w:eastAsia="Times New Roman" w:cs="Segoe UI" w:ascii="Segoe UI" w:hAnsi="Segoe UI"/>
          <w:b/>
          <w:bCs/>
          <w:caps/>
          <w:color w:val="1D1A23"/>
          <w:sz w:val="27"/>
          <w:szCs w:val="27"/>
          <w:lang w:eastAsia="ru-RU"/>
        </w:rPr>
        <w:t>ПОЛИТИКА КОНФИДЕНЦИАЛЬНОСТИ</w:t>
      </w:r>
    </w:p>
    <w:p>
      <w:pPr>
        <w:pStyle w:val="Normal"/>
        <w:numPr>
          <w:ilvl w:val="0"/>
          <w:numId w:val="0"/>
        </w:numPr>
        <w:spacing w:lineRule="auto" w:line="240" w:beforeAutospacing="1" w:afterAutospacing="1"/>
        <w:textAlignment w:val="baseline"/>
        <w:outlineLvl w:val="2"/>
        <w:rPr>
          <w:rFonts w:ascii="Segoe UI" w:hAnsi="Segoe UI" w:eastAsia="Times New Roman" w:cs="Segoe UI"/>
          <w:b/>
          <w:b/>
          <w:bCs/>
          <w:caps/>
          <w:color w:val="1D1A23"/>
          <w:sz w:val="27"/>
          <w:szCs w:val="27"/>
          <w:lang w:eastAsia="ru-RU"/>
        </w:rPr>
      </w:pPr>
      <w:r>
        <w:rPr>
          <w:rFonts w:eastAsia="Times New Roman" w:cs="Segoe UI" w:ascii="Segoe UI" w:hAnsi="Segoe UI"/>
          <w:color w:val="1D1A23"/>
          <w:sz w:val="24"/>
          <w:szCs w:val="24"/>
          <w:lang w:eastAsia="ru-RU"/>
        </w:rPr>
        <w:t>«01» мая 2018 г.</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1. ОПРЕДЕЛЕНИЕ ТЕРМИНОВ</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 В настоящей Политике конфиденциальности используются следующие термины:</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1.1.7. «IP-адрес» — уникальный сетевой адрес узла в компьютерной сети, построенной по протоколу IP.</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2. ОБЩИЕ ПОЛОЖЕНИЯ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3. ПРЕДМЕТ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3.2.1. Имя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3.2.2. Контактный телефон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3.2.3. адрес электронной почты (e-mail);</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IP адрес;</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информация из cookies;</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информация о браузере (или иной программе, которая осуществляет доступ к показу рекламы);</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время доступа;</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адрес страницы, на которой расположен рекламный блок;</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реферер (адрес предыдущей страницы).</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3.3.1. Отключение cookies может повлечь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Segoe UI" w:ascii="Segoe UI" w:hAnsi="Segoe UI"/>
          <w:color w:val="1D1A23"/>
          <w:sz w:val="24"/>
          <w:szCs w:val="24"/>
          <w:shd w:fill="FFFFFF" w:val="clear"/>
          <w:lang w:eastAsia="ru-RU"/>
        </w:rPr>
        <w:t>невозможность доступа к частям Cайта, требующим авторизации.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4. ЦЕЛИ СБОРА ПЕРСОНАЛЬНОЙ ИНФОРМАЦИИ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 Персональные данные Пользователя Администрация Сайта может использовать в целях: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4.1.2. Предоставления Пользователю доступа к персонализированным ресурсам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4.1.5. Подтверждения достоверности и полноты персональных данных, предоставленных Пользователем.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4.1.7. Уведомления Пользователя Сайта о состоянии Заказа или бронирования.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4.1.11. Осуществления рекламной деятельности с согласия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5. СПОСОБЫ И СРОКИ ОБРАБОТКИ ПЕРСОНАЛЬНОЙ ИНФОРМАЦИИ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6. ОБЯЗАТЕЛЬСТВА СТОРОН</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6.1. Пользователь обязан:</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6.1.1. Предоставить информацию о персональных данных, необходимую для пользования Сайтом.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 Администрация сайта обязана: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7. ОТВЕТСТВЕННОСТЬ СТОРОН</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7.2.1. Стала публичным достоянием до её утраты или разглашения.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7.2.2. Была получена от третьей стороны до момента её получения Администрацией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7.2.3. Была разглашена с согласия Пользователя.</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8. РАЗРЕШЕНИЕ СПОРОВ</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9. ДОПОЛНИТЕЛЬНЫЕ УСЛОВИЯ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pPr>
        <w:pStyle w:val="Normal"/>
        <w:spacing w:lineRule="auto" w:line="240" w:beforeAutospacing="1" w:afterAutospacing="1"/>
        <w:textAlignment w:val="baseline"/>
        <w:rPr/>
      </w:pPr>
      <w:r>
        <w:rPr>
          <w:rFonts w:eastAsia="Times New Roman" w:cs="Segoe UI" w:ascii="Segoe UI" w:hAnsi="Segoe UI"/>
          <w:color w:val="1D1A23"/>
          <w:sz w:val="24"/>
          <w:szCs w:val="24"/>
          <w:lang w:eastAsia="ru-RU"/>
        </w:rPr>
        <w:t xml:space="preserve">9.3. Действующая Политика конфиденциальности размещена на странице по адресу: </w:t>
      </w:r>
      <w:r>
        <w:rPr>
          <w:rFonts w:eastAsia="Times New Roman" w:cs="Segoe UI" w:ascii="Segoe UI" w:hAnsi="Segoe UI"/>
          <w:color w:val="1D1A23"/>
          <w:sz w:val="24"/>
          <w:szCs w:val="24"/>
          <w:lang w:val="en-US" w:eastAsia="ru-RU"/>
        </w:rPr>
        <w:t>sad-uhod</w:t>
      </w:r>
      <w:r>
        <w:rPr>
          <w:rFonts w:cs="Segoe UI" w:ascii="Segoe UI" w:hAnsi="Segoe UI"/>
          <w:sz w:val="24"/>
          <w:szCs w:val="24"/>
        </w:rPr>
        <w:t>.ru</w:t>
      </w:r>
    </w:p>
    <w:p>
      <w:pPr>
        <w:pStyle w:val="Normal"/>
        <w:widowControl/>
        <w:bidi w:val="0"/>
        <w:spacing w:lineRule="auto" w:line="259" w:before="0" w:after="160"/>
        <w:jc w:val="left"/>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Segoe UI">
    <w:charset w:val="cc"/>
    <w:family w:val="roman"/>
    <w:pitch w:val="variable"/>
  </w:font>
  <w:font w:name="Times New Roman">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60eec"/>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d60eec"/>
    <w:rPr>
      <w:color w:val="0000FF"/>
      <w:u w:val="single"/>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lang w:val="zxx" w:eastAsia="zxx" w:bidi="zxx"/>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Application>LibreOffice/7.3.2.2$Windows_X86_64 LibreOffice_project/49f2b1bff42cfccbd8f788c8dc32c1c309559be0</Application>
  <AppVersion>15.0000</AppVersion>
  <Pages>6</Pages>
  <Words>1265</Words>
  <Characters>9629</Characters>
  <CharactersWithSpaces>10815</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2020-07-28T09:29:00Z</dcterms:created>
  <dc:creator>Стас</dc:creator>
  <dc:description/>
  <dc:language>ru-RU</dc:language>
  <cp:lastModifiedBy/>
  <dcterms:modified xsi:type="dcterms:W3CDTF">2023-05-04T23:26:53Z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